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EDF01" w14:textId="67C9C083" w:rsidR="00061E46" w:rsidRDefault="00C604A7" w:rsidP="00C604A7">
      <w:pPr>
        <w:ind w:firstLine="0"/>
        <w:rPr>
          <w:b/>
          <w:bCs/>
          <w:lang w:val="nl-NL"/>
        </w:rPr>
      </w:pPr>
      <w:bookmarkStart w:id="0" w:name="_GoBack"/>
      <w:bookmarkEnd w:id="0"/>
      <w:r>
        <w:rPr>
          <w:b/>
          <w:bCs/>
          <w:lang w:val="nl-NL"/>
        </w:rPr>
        <w:t xml:space="preserve">Duurzaamheid </w:t>
      </w:r>
      <w:r w:rsidR="00C10A16">
        <w:rPr>
          <w:b/>
          <w:bCs/>
          <w:lang w:val="nl-NL"/>
        </w:rPr>
        <w:t>vanuit lokaal perspectief</w:t>
      </w:r>
      <w:r>
        <w:rPr>
          <w:b/>
          <w:bCs/>
          <w:lang w:val="nl-NL"/>
        </w:rPr>
        <w:t xml:space="preserve">: </w:t>
      </w:r>
    </w:p>
    <w:p w14:paraId="2299AF56" w14:textId="4C708AF4" w:rsidR="00C74C96" w:rsidRPr="001C3AA4" w:rsidRDefault="00061E46" w:rsidP="00C604A7">
      <w:pPr>
        <w:ind w:firstLine="0"/>
        <w:rPr>
          <w:b/>
          <w:bCs/>
          <w:lang w:val="nl-NL"/>
        </w:rPr>
      </w:pPr>
      <w:r>
        <w:rPr>
          <w:b/>
          <w:bCs/>
          <w:lang w:val="nl-NL"/>
        </w:rPr>
        <w:t>De g</w:t>
      </w:r>
      <w:r w:rsidR="00C604A7">
        <w:rPr>
          <w:b/>
          <w:bCs/>
          <w:lang w:val="nl-NL"/>
        </w:rPr>
        <w:t xml:space="preserve">eo-historische </w:t>
      </w:r>
      <w:r w:rsidRPr="00061E46">
        <w:rPr>
          <w:b/>
          <w:bCs/>
          <w:lang w:val="nl-NL"/>
        </w:rPr>
        <w:t>wisselwerking</w:t>
      </w:r>
      <w:r w:rsidR="00C604A7" w:rsidRPr="00061E46">
        <w:rPr>
          <w:b/>
          <w:bCs/>
          <w:lang w:val="nl-NL"/>
        </w:rPr>
        <w:t xml:space="preserve"> </w:t>
      </w:r>
      <w:r w:rsidR="001C3AA4" w:rsidRPr="00061E46">
        <w:rPr>
          <w:b/>
          <w:bCs/>
          <w:lang w:val="nl-NL"/>
        </w:rPr>
        <w:t xml:space="preserve">tussen </w:t>
      </w:r>
      <w:r w:rsidR="00C604A7">
        <w:rPr>
          <w:b/>
          <w:bCs/>
          <w:lang w:val="nl-NL"/>
        </w:rPr>
        <w:t>grassrootsinnovatie en placemaking-politiek in Taiwan</w:t>
      </w:r>
    </w:p>
    <w:p w14:paraId="1DE9C7BF" w14:textId="77777777" w:rsidR="00C604A7" w:rsidRPr="001C3AA4" w:rsidRDefault="00C604A7" w:rsidP="00C604A7">
      <w:pPr>
        <w:spacing w:line="240" w:lineRule="atLeast"/>
        <w:ind w:firstLine="0"/>
        <w:rPr>
          <w:color w:val="000000" w:themeColor="text1"/>
          <w:lang w:val="nl-NL"/>
        </w:rPr>
      </w:pPr>
    </w:p>
    <w:p w14:paraId="676F5DD0" w14:textId="366EECAC" w:rsidR="00C604A7" w:rsidRPr="001C3AA4" w:rsidRDefault="00C604A7">
      <w:pPr>
        <w:rPr>
          <w:lang w:val="nl-NL"/>
        </w:rPr>
      </w:pPr>
    </w:p>
    <w:p w14:paraId="22F93D57" w14:textId="01D61BCD" w:rsidR="006F186D" w:rsidRPr="001C3AA4" w:rsidRDefault="006F186D" w:rsidP="006F186D">
      <w:pPr>
        <w:spacing w:line="240" w:lineRule="atLeast"/>
        <w:ind w:firstLine="0"/>
        <w:rPr>
          <w:color w:val="000000" w:themeColor="text1"/>
          <w:sz w:val="23"/>
          <w:szCs w:val="23"/>
          <w:lang w:val="nl-NL"/>
        </w:rPr>
      </w:pPr>
      <w:r>
        <w:rPr>
          <w:color w:val="000000" w:themeColor="text1"/>
          <w:sz w:val="23"/>
          <w:szCs w:val="23"/>
          <w:lang w:val="nl-NL"/>
        </w:rPr>
        <w:t xml:space="preserve">In de hele wereld ontstaan bottom-up bewegingen van mensen die 'alternatieve' sociale experimenten met groenere technologieën opzetten, zoals alternatieve voedselnetwerken en </w:t>
      </w:r>
      <w:r w:rsidR="001C3AA4">
        <w:rPr>
          <w:color w:val="000000" w:themeColor="text1"/>
          <w:sz w:val="23"/>
          <w:szCs w:val="23"/>
          <w:lang w:val="nl-NL"/>
        </w:rPr>
        <w:t xml:space="preserve">lokale </w:t>
      </w:r>
      <w:r>
        <w:rPr>
          <w:color w:val="000000" w:themeColor="text1"/>
          <w:sz w:val="23"/>
          <w:szCs w:val="23"/>
          <w:lang w:val="nl-NL"/>
        </w:rPr>
        <w:t xml:space="preserve">projecten voor duurzame energie. Deze initiatieven vormen een antwoord op </w:t>
      </w:r>
      <w:r w:rsidR="001C3AA4">
        <w:rPr>
          <w:color w:val="000000" w:themeColor="text1"/>
          <w:sz w:val="23"/>
          <w:szCs w:val="23"/>
          <w:lang w:val="nl-NL"/>
        </w:rPr>
        <w:t>diverse</w:t>
      </w:r>
      <w:r>
        <w:rPr>
          <w:color w:val="000000" w:themeColor="text1"/>
          <w:sz w:val="23"/>
          <w:szCs w:val="23"/>
          <w:lang w:val="nl-NL"/>
        </w:rPr>
        <w:t xml:space="preserve"> </w:t>
      </w:r>
      <w:r w:rsidR="00F017F1">
        <w:rPr>
          <w:color w:val="000000" w:themeColor="text1"/>
          <w:sz w:val="23"/>
          <w:szCs w:val="23"/>
          <w:lang w:val="nl-NL"/>
        </w:rPr>
        <w:t>sociaalecologische</w:t>
      </w:r>
      <w:r>
        <w:rPr>
          <w:color w:val="000000" w:themeColor="text1"/>
          <w:sz w:val="23"/>
          <w:szCs w:val="23"/>
          <w:lang w:val="nl-NL"/>
        </w:rPr>
        <w:t xml:space="preserve"> en ontwikkelingsvraagstukken </w:t>
      </w:r>
      <w:r w:rsidR="001C3AA4">
        <w:rPr>
          <w:color w:val="000000" w:themeColor="text1"/>
          <w:sz w:val="23"/>
          <w:szCs w:val="23"/>
          <w:lang w:val="nl-NL"/>
        </w:rPr>
        <w:t>die op</w:t>
      </w:r>
      <w:r>
        <w:rPr>
          <w:color w:val="000000" w:themeColor="text1"/>
          <w:sz w:val="23"/>
          <w:szCs w:val="23"/>
          <w:lang w:val="nl-NL"/>
        </w:rPr>
        <w:t xml:space="preserve"> verschillende plaatsen </w:t>
      </w:r>
      <w:r w:rsidR="001C3AA4">
        <w:rPr>
          <w:color w:val="000000" w:themeColor="text1"/>
          <w:sz w:val="23"/>
          <w:szCs w:val="23"/>
          <w:lang w:val="nl-NL"/>
        </w:rPr>
        <w:t xml:space="preserve">in </w:t>
      </w:r>
      <w:r>
        <w:rPr>
          <w:color w:val="000000" w:themeColor="text1"/>
          <w:sz w:val="23"/>
          <w:szCs w:val="23"/>
          <w:lang w:val="nl-NL"/>
        </w:rPr>
        <w:t>samenleving</w:t>
      </w:r>
      <w:r w:rsidR="005F1854">
        <w:rPr>
          <w:color w:val="000000" w:themeColor="text1"/>
          <w:sz w:val="23"/>
          <w:szCs w:val="23"/>
          <w:lang w:val="nl-NL"/>
        </w:rPr>
        <w:t>en</w:t>
      </w:r>
      <w:r w:rsidR="001C3AA4">
        <w:rPr>
          <w:color w:val="000000" w:themeColor="text1"/>
          <w:sz w:val="23"/>
          <w:szCs w:val="23"/>
          <w:lang w:val="nl-NL"/>
        </w:rPr>
        <w:t xml:space="preserve"> spel</w:t>
      </w:r>
      <w:r>
        <w:rPr>
          <w:color w:val="000000" w:themeColor="text1"/>
          <w:sz w:val="23"/>
          <w:szCs w:val="23"/>
          <w:lang w:val="nl-NL"/>
        </w:rPr>
        <w:t>en.</w:t>
      </w:r>
      <w:r>
        <w:rPr>
          <w:color w:val="0070C0"/>
          <w:sz w:val="23"/>
          <w:szCs w:val="23"/>
          <w:lang w:val="nl-NL"/>
        </w:rPr>
        <w:t xml:space="preserve"> </w:t>
      </w:r>
      <w:r>
        <w:rPr>
          <w:color w:val="000000" w:themeColor="text1"/>
          <w:sz w:val="23"/>
          <w:szCs w:val="23"/>
          <w:lang w:val="nl-NL"/>
        </w:rPr>
        <w:t>Deze bewegingen worden grassrootsinnovaties genoemd en vormen het hoofdonderwerp van maatschappijgericht onderzoek naar transformatieve routes naar een sociaal rechtvaardige</w:t>
      </w:r>
      <w:r w:rsidR="00C30EA7">
        <w:rPr>
          <w:color w:val="000000" w:themeColor="text1"/>
          <w:sz w:val="23"/>
          <w:szCs w:val="23"/>
          <w:lang w:val="nl-NL"/>
        </w:rPr>
        <w:t>re</w:t>
      </w:r>
      <w:r>
        <w:rPr>
          <w:color w:val="000000" w:themeColor="text1"/>
          <w:sz w:val="23"/>
          <w:szCs w:val="23"/>
          <w:lang w:val="nl-NL"/>
        </w:rPr>
        <w:t xml:space="preserve"> en ecologisch verantwoorde</w:t>
      </w:r>
      <w:r w:rsidR="00C30EA7">
        <w:rPr>
          <w:color w:val="000000" w:themeColor="text1"/>
          <w:sz w:val="23"/>
          <w:szCs w:val="23"/>
          <w:lang w:val="nl-NL"/>
        </w:rPr>
        <w:t>re</w:t>
      </w:r>
      <w:r>
        <w:rPr>
          <w:color w:val="000000" w:themeColor="text1"/>
          <w:sz w:val="23"/>
          <w:szCs w:val="23"/>
          <w:lang w:val="nl-NL"/>
        </w:rPr>
        <w:t xml:space="preserve"> toekomst. In conventioneel onderzoek naar grassrootsinnovatie wordt echter vaak een sociaal-technische systeembenadering gekozen, waarbij d</w:t>
      </w:r>
      <w:r>
        <w:rPr>
          <w:sz w:val="23"/>
          <w:szCs w:val="23"/>
          <w:lang w:val="nl-NL"/>
        </w:rPr>
        <w:t>e lokale context</w:t>
      </w:r>
      <w:r>
        <w:rPr>
          <w:color w:val="000000" w:themeColor="text1"/>
          <w:sz w:val="23"/>
          <w:szCs w:val="23"/>
          <w:lang w:val="nl-NL"/>
        </w:rPr>
        <w:t xml:space="preserve"> van een gra</w:t>
      </w:r>
      <w:r w:rsidR="00A2364A">
        <w:rPr>
          <w:color w:val="000000" w:themeColor="text1"/>
          <w:sz w:val="23"/>
          <w:szCs w:val="23"/>
          <w:lang w:val="nl-NL"/>
        </w:rPr>
        <w:t>s</w:t>
      </w:r>
      <w:r>
        <w:rPr>
          <w:color w:val="000000" w:themeColor="text1"/>
          <w:sz w:val="23"/>
          <w:szCs w:val="23"/>
          <w:lang w:val="nl-NL"/>
        </w:rPr>
        <w:t>srootsinnovatie vaak wordt genegeerd</w:t>
      </w:r>
      <w:r w:rsidR="00C30EA7">
        <w:rPr>
          <w:color w:val="000000" w:themeColor="text1"/>
          <w:sz w:val="23"/>
          <w:szCs w:val="23"/>
          <w:lang w:val="nl-NL"/>
        </w:rPr>
        <w:t xml:space="preserve"> en de nadruk ligt </w:t>
      </w:r>
      <w:r>
        <w:rPr>
          <w:color w:val="000000" w:themeColor="text1"/>
          <w:sz w:val="23"/>
          <w:szCs w:val="23"/>
          <w:lang w:val="nl-NL"/>
        </w:rPr>
        <w:t xml:space="preserve">op het vaststellen van een enigszins universele richtlijn voor het uitbreiden en repliceren van grassrootsinnovaties op verschillende plaatsen. </w:t>
      </w:r>
      <w:r w:rsidR="00C30EA7">
        <w:rPr>
          <w:color w:val="000000" w:themeColor="text1"/>
          <w:sz w:val="23"/>
          <w:szCs w:val="23"/>
          <w:lang w:val="nl-NL"/>
        </w:rPr>
        <w:t>Wanneer d</w:t>
      </w:r>
      <w:r>
        <w:rPr>
          <w:color w:val="000000" w:themeColor="text1"/>
          <w:sz w:val="23"/>
          <w:szCs w:val="23"/>
          <w:lang w:val="nl-NL"/>
        </w:rPr>
        <w:t>e aspiraties, inspanningen om mensen te mobiliseren</w:t>
      </w:r>
      <w:r w:rsidR="00C30EA7">
        <w:rPr>
          <w:color w:val="000000" w:themeColor="text1"/>
          <w:sz w:val="23"/>
          <w:szCs w:val="23"/>
          <w:lang w:val="nl-NL"/>
        </w:rPr>
        <w:t xml:space="preserve"> </w:t>
      </w:r>
      <w:r>
        <w:rPr>
          <w:color w:val="000000" w:themeColor="text1"/>
          <w:sz w:val="23"/>
          <w:szCs w:val="23"/>
          <w:lang w:val="nl-NL"/>
        </w:rPr>
        <w:t xml:space="preserve">en visie van de initiatiefnemers </w:t>
      </w:r>
      <w:r w:rsidR="00C30EA7">
        <w:rPr>
          <w:color w:val="000000" w:themeColor="text1"/>
          <w:sz w:val="23"/>
          <w:szCs w:val="23"/>
          <w:lang w:val="nl-NL"/>
        </w:rPr>
        <w:t xml:space="preserve">buiten het kader van bepaalde sociaal-technische transities vallen, </w:t>
      </w:r>
      <w:r>
        <w:rPr>
          <w:color w:val="000000" w:themeColor="text1"/>
          <w:sz w:val="23"/>
          <w:szCs w:val="23"/>
          <w:lang w:val="nl-NL"/>
        </w:rPr>
        <w:t xml:space="preserve">worden </w:t>
      </w:r>
      <w:r w:rsidR="00C30EA7">
        <w:rPr>
          <w:color w:val="000000" w:themeColor="text1"/>
          <w:sz w:val="23"/>
          <w:szCs w:val="23"/>
          <w:lang w:val="nl-NL"/>
        </w:rPr>
        <w:t xml:space="preserve">deze </w:t>
      </w:r>
      <w:r>
        <w:rPr>
          <w:color w:val="000000" w:themeColor="text1"/>
          <w:sz w:val="23"/>
          <w:szCs w:val="23"/>
          <w:lang w:val="nl-NL"/>
        </w:rPr>
        <w:t>door deze vooropgestelde onderzoeksagenda grotendeels buiten beschouwing gelaten</w:t>
      </w:r>
      <w:r w:rsidR="00C30EA7">
        <w:rPr>
          <w:color w:val="000000" w:themeColor="text1"/>
          <w:sz w:val="23"/>
          <w:szCs w:val="23"/>
          <w:lang w:val="nl-NL"/>
        </w:rPr>
        <w:t>.</w:t>
      </w:r>
    </w:p>
    <w:p w14:paraId="4EB2F85D" w14:textId="2B05D918" w:rsidR="006F186D" w:rsidRPr="001C3AA4" w:rsidRDefault="006F186D" w:rsidP="006F186D">
      <w:pPr>
        <w:spacing w:line="240" w:lineRule="atLeast"/>
        <w:ind w:firstLine="0"/>
        <w:rPr>
          <w:color w:val="000000" w:themeColor="text1"/>
          <w:sz w:val="23"/>
          <w:szCs w:val="23"/>
          <w:lang w:val="nl-NL"/>
        </w:rPr>
      </w:pPr>
      <w:r>
        <w:rPr>
          <w:color w:val="000000" w:themeColor="text1"/>
          <w:sz w:val="23"/>
          <w:szCs w:val="23"/>
          <w:lang w:val="nl-NL"/>
        </w:rPr>
        <w:tab/>
        <w:t>In dit proefschrift is een plaatsgerichte benadering gekozen waarin lokale behoeften en plaatsgebonden politiek op de voorgrond staan. Op deze manier worden de aard en het transformatiepotentieel van de grassrootsinnovaties beter zichtbaar. Als antwoord op de de-contextualisatie van de sociaal-technische systeembenadering waar</w:t>
      </w:r>
      <w:r w:rsidR="00061E46">
        <w:rPr>
          <w:color w:val="000000" w:themeColor="text1"/>
          <w:sz w:val="23"/>
          <w:szCs w:val="23"/>
          <w:lang w:val="nl-NL"/>
        </w:rPr>
        <w:t>b</w:t>
      </w:r>
      <w:r>
        <w:rPr>
          <w:color w:val="000000" w:themeColor="text1"/>
          <w:sz w:val="23"/>
          <w:szCs w:val="23"/>
          <w:lang w:val="nl-NL"/>
        </w:rPr>
        <w:t>in</w:t>
      </w:r>
      <w:r w:rsidR="00061E46">
        <w:rPr>
          <w:color w:val="000000" w:themeColor="text1"/>
          <w:sz w:val="23"/>
          <w:szCs w:val="23"/>
          <w:lang w:val="nl-NL"/>
        </w:rPr>
        <w:t>nen</w:t>
      </w:r>
      <w:r>
        <w:rPr>
          <w:color w:val="000000" w:themeColor="text1"/>
          <w:sz w:val="23"/>
          <w:szCs w:val="23"/>
          <w:lang w:val="nl-NL"/>
        </w:rPr>
        <w:t xml:space="preserve"> </w:t>
      </w:r>
      <w:r w:rsidR="00061E46">
        <w:rPr>
          <w:color w:val="000000" w:themeColor="text1"/>
          <w:sz w:val="23"/>
          <w:szCs w:val="23"/>
          <w:lang w:val="nl-NL"/>
        </w:rPr>
        <w:t>vooral</w:t>
      </w:r>
      <w:r>
        <w:rPr>
          <w:color w:val="000000" w:themeColor="text1"/>
          <w:sz w:val="23"/>
          <w:szCs w:val="23"/>
          <w:lang w:val="nl-NL"/>
        </w:rPr>
        <w:t xml:space="preserve"> sectorgericht onderzoek </w:t>
      </w:r>
      <w:r w:rsidR="00061E46">
        <w:rPr>
          <w:color w:val="000000" w:themeColor="text1"/>
          <w:sz w:val="23"/>
          <w:szCs w:val="23"/>
          <w:lang w:val="nl-NL"/>
        </w:rPr>
        <w:t xml:space="preserve">wordt </w:t>
      </w:r>
      <w:r>
        <w:rPr>
          <w:color w:val="000000" w:themeColor="text1"/>
          <w:sz w:val="23"/>
          <w:szCs w:val="23"/>
          <w:lang w:val="nl-NL"/>
        </w:rPr>
        <w:t xml:space="preserve">gedaan, wordt een grassroots-niche allereerst opnieuw gedefinieerd als 'een hybride ruimte' die gestoeld is op een dynamische sociaal-ruimtelijke context en </w:t>
      </w:r>
      <w:r w:rsidR="00061E46">
        <w:rPr>
          <w:color w:val="000000" w:themeColor="text1"/>
          <w:sz w:val="23"/>
          <w:szCs w:val="23"/>
          <w:lang w:val="nl-NL"/>
        </w:rPr>
        <w:t xml:space="preserve">op </w:t>
      </w:r>
      <w:r>
        <w:rPr>
          <w:color w:val="000000" w:themeColor="text1"/>
          <w:sz w:val="23"/>
          <w:szCs w:val="23"/>
          <w:lang w:val="nl-NL"/>
        </w:rPr>
        <w:t xml:space="preserve">netwerkpolitiek en ook elementen van de gevestigde sociaal-technische modellen bevat. Geïnspireerd op </w:t>
      </w:r>
      <w:r w:rsidR="00061E46">
        <w:rPr>
          <w:color w:val="000000" w:themeColor="text1"/>
          <w:sz w:val="23"/>
          <w:szCs w:val="23"/>
          <w:lang w:val="nl-NL"/>
        </w:rPr>
        <w:t xml:space="preserve">de </w:t>
      </w:r>
      <w:r>
        <w:rPr>
          <w:color w:val="000000" w:themeColor="text1"/>
          <w:sz w:val="23"/>
          <w:szCs w:val="23"/>
          <w:lang w:val="nl-NL"/>
        </w:rPr>
        <w:t>politieke ecologie en menselijke geografie worden grassrootsinnovaties in dit onderzoek opgevat als grassroots-placemaking</w:t>
      </w:r>
      <w:r w:rsidR="00061E46">
        <w:rPr>
          <w:color w:val="000000" w:themeColor="text1"/>
          <w:sz w:val="23"/>
          <w:szCs w:val="23"/>
          <w:lang w:val="nl-NL"/>
        </w:rPr>
        <w:t>-</w:t>
      </w:r>
      <w:r>
        <w:rPr>
          <w:color w:val="000000" w:themeColor="text1"/>
          <w:sz w:val="23"/>
          <w:szCs w:val="23"/>
          <w:lang w:val="nl-NL"/>
        </w:rPr>
        <w:t xml:space="preserve">activiteiten die vergelijkbaar zijn met andere vormen van plaatsgebonden activisme. Het onderzoek is gericht op drie componenten: de ontwikkelingsgeschiedenis van de gastgemeenschap, opmerkelijke gevallen van plaats-framing en interne en/of externe placemaking-politiek. Hierdoor kunnen de ervaringen, motiveven en aspiraties van de lokale initiatiefnemers onderzocht </w:t>
      </w:r>
      <w:r w:rsidR="00061E46">
        <w:rPr>
          <w:color w:val="000000" w:themeColor="text1"/>
          <w:sz w:val="23"/>
          <w:szCs w:val="23"/>
          <w:lang w:val="nl-NL"/>
        </w:rPr>
        <w:t xml:space="preserve">worden </w:t>
      </w:r>
      <w:r>
        <w:rPr>
          <w:color w:val="000000" w:themeColor="text1"/>
          <w:sz w:val="23"/>
          <w:szCs w:val="23"/>
          <w:lang w:val="nl-NL"/>
        </w:rPr>
        <w:t xml:space="preserve">en in verband gebracht worden met de sociaal-ruimtelijke transformatie van een gemeenschap en de onderliggende politiek-economische structuur. Dit vergemakkelijkt een potentiële dialoog tussen onderzoek op het gebied van grassrootsinnovatie en kritische sociale studies op het gebied van grassrootsactivisme voor sociale verandering. </w:t>
      </w:r>
    </w:p>
    <w:p w14:paraId="42EEE5BF" w14:textId="073309C1" w:rsidR="006F186D" w:rsidRPr="001C3AA4" w:rsidRDefault="006F186D" w:rsidP="006F186D">
      <w:pPr>
        <w:spacing w:line="240" w:lineRule="atLeast"/>
        <w:ind w:firstLine="0"/>
        <w:rPr>
          <w:color w:val="000000" w:themeColor="text1"/>
          <w:sz w:val="23"/>
          <w:szCs w:val="23"/>
          <w:lang w:val="nl-NL"/>
        </w:rPr>
      </w:pPr>
      <w:r>
        <w:rPr>
          <w:color w:val="000000" w:themeColor="text1"/>
          <w:sz w:val="23"/>
          <w:szCs w:val="23"/>
          <w:lang w:val="nl-NL"/>
        </w:rPr>
        <w:tab/>
        <w:t xml:space="preserve">Om de waarde van deze aanpak te onderzoeken, zijn in dit onderzoek drie gevallen van grassrootsinnovatie op het gebied van energie en agro-voeding in Taiwan onderzocht. Dit zijn het </w:t>
      </w:r>
      <w:r>
        <w:rPr>
          <w:i/>
          <w:iCs/>
          <w:color w:val="000000" w:themeColor="text1"/>
          <w:sz w:val="23"/>
          <w:szCs w:val="23"/>
          <w:lang w:val="nl-NL"/>
        </w:rPr>
        <w:t>Taromak 100% Green Energy Tribe Initiative</w:t>
      </w:r>
      <w:r>
        <w:rPr>
          <w:color w:val="000000" w:themeColor="text1"/>
          <w:sz w:val="23"/>
          <w:szCs w:val="23"/>
          <w:lang w:val="nl-NL"/>
        </w:rPr>
        <w:t xml:space="preserve">, de initiatieven op het gebied van biologische landbouw en voeding in Wanbao Village, en het </w:t>
      </w:r>
      <w:r>
        <w:rPr>
          <w:i/>
          <w:iCs/>
          <w:color w:val="000000" w:themeColor="text1"/>
          <w:sz w:val="23"/>
          <w:szCs w:val="23"/>
          <w:lang w:val="nl-NL"/>
        </w:rPr>
        <w:t xml:space="preserve">Taihsi Green Energy and Health Community Initiative. </w:t>
      </w:r>
      <w:r>
        <w:rPr>
          <w:color w:val="000000" w:themeColor="text1"/>
          <w:sz w:val="23"/>
          <w:szCs w:val="23"/>
          <w:lang w:val="nl-NL"/>
        </w:rPr>
        <w:t>Deze initiatieven zijn alle drie bedoeld om belangrijke problemen aan te pakken die voortvloeien uit de moderne kapitalistische ontwikkeling in Taiwan, waaronder de schending van inheemse rechten, het afpakken van hulpbronnen</w:t>
      </w:r>
      <w:r w:rsidR="00374683">
        <w:rPr>
          <w:color w:val="000000" w:themeColor="text1"/>
          <w:sz w:val="23"/>
          <w:szCs w:val="23"/>
          <w:lang w:val="nl-NL"/>
        </w:rPr>
        <w:t>,</w:t>
      </w:r>
      <w:r>
        <w:rPr>
          <w:color w:val="000000" w:themeColor="text1"/>
          <w:sz w:val="23"/>
          <w:szCs w:val="23"/>
          <w:lang w:val="nl-NL"/>
        </w:rPr>
        <w:t xml:space="preserve"> en industriële vervuiling. Het empirisch onderzoek omvatte uitgebreide dataverzameling, diepte-interviews en participerende observatie gedurende 11 maanden in 2016 en 2017. Daarnaast zijn de plaatsen van het veldwerk jaarlijks bezocht</w:t>
      </w:r>
      <w:r w:rsidR="002C519B">
        <w:rPr>
          <w:color w:val="000000" w:themeColor="text1"/>
          <w:sz w:val="23"/>
          <w:szCs w:val="23"/>
          <w:lang w:val="nl-NL"/>
        </w:rPr>
        <w:t xml:space="preserve"> in de daaropvolgende drie jaar</w:t>
      </w:r>
      <w:r>
        <w:rPr>
          <w:color w:val="000000" w:themeColor="text1"/>
          <w:sz w:val="23"/>
          <w:szCs w:val="23"/>
          <w:lang w:val="nl-NL"/>
        </w:rPr>
        <w:t xml:space="preserve">.  </w:t>
      </w:r>
    </w:p>
    <w:p w14:paraId="61F0A1AF" w14:textId="42E06D9E" w:rsidR="006F186D" w:rsidRPr="001C3AA4" w:rsidRDefault="006F186D" w:rsidP="006F186D">
      <w:pPr>
        <w:spacing w:line="240" w:lineRule="atLeast"/>
        <w:ind w:firstLine="0"/>
        <w:rPr>
          <w:color w:val="000000" w:themeColor="text1"/>
          <w:sz w:val="23"/>
          <w:szCs w:val="23"/>
          <w:lang w:val="nl-NL"/>
        </w:rPr>
      </w:pPr>
      <w:r>
        <w:rPr>
          <w:color w:val="000000" w:themeColor="text1"/>
          <w:sz w:val="23"/>
          <w:szCs w:val="23"/>
          <w:lang w:val="nl-NL"/>
        </w:rPr>
        <w:lastRenderedPageBreak/>
        <w:tab/>
        <w:t xml:space="preserve">De onderzoeksresultaten wijzen erop dat grassrootsinnovaties sterk </w:t>
      </w:r>
      <w:r w:rsidR="002C519B">
        <w:rPr>
          <w:color w:val="000000" w:themeColor="text1"/>
          <w:sz w:val="23"/>
          <w:szCs w:val="23"/>
          <w:lang w:val="nl-NL"/>
        </w:rPr>
        <w:t>aangemoedigd</w:t>
      </w:r>
      <w:r>
        <w:rPr>
          <w:color w:val="000000" w:themeColor="text1"/>
          <w:sz w:val="23"/>
          <w:szCs w:val="23"/>
          <w:lang w:val="nl-NL"/>
        </w:rPr>
        <w:t xml:space="preserve"> worden door de geo-historische processen die gemeenschappen ondergaan, waarmee ze evolueren en die ze mogelijk proberen te veranderen in het verlengde van andere defensieve en/of innovatieve acties. Dit is een belangrijke bevinding, </w:t>
      </w:r>
      <w:r w:rsidR="002C519B">
        <w:rPr>
          <w:color w:val="000000" w:themeColor="text1"/>
          <w:sz w:val="23"/>
          <w:szCs w:val="23"/>
          <w:lang w:val="nl-NL"/>
        </w:rPr>
        <w:t>die</w:t>
      </w:r>
      <w:r>
        <w:rPr>
          <w:color w:val="000000" w:themeColor="text1"/>
          <w:sz w:val="23"/>
          <w:szCs w:val="23"/>
          <w:lang w:val="nl-NL"/>
        </w:rPr>
        <w:t xml:space="preserve"> licht werpt op de betekenissen en doelstellingen van bottom-up sociale experimenten vanuit het perspectief van de belangrijkste uitvoerders en de beoogde begunstigden. Bovendien worden hierdoor de structurele uitdagingen zichtbaar die ten grondslag liggen aan de </w:t>
      </w:r>
      <w:r w:rsidR="002C519B">
        <w:rPr>
          <w:color w:val="000000" w:themeColor="text1"/>
          <w:sz w:val="23"/>
          <w:szCs w:val="23"/>
          <w:lang w:val="nl-NL"/>
        </w:rPr>
        <w:t>lokale</w:t>
      </w:r>
      <w:r>
        <w:rPr>
          <w:color w:val="000000" w:themeColor="text1"/>
          <w:sz w:val="23"/>
          <w:szCs w:val="23"/>
          <w:lang w:val="nl-NL"/>
        </w:rPr>
        <w:t xml:space="preserve"> problemen die oplossingen vereisen die verder gaan dan bepaalde </w:t>
      </w:r>
      <w:r w:rsidR="00F017F1">
        <w:rPr>
          <w:color w:val="000000" w:themeColor="text1"/>
          <w:sz w:val="23"/>
          <w:szCs w:val="23"/>
          <w:lang w:val="nl-NL"/>
        </w:rPr>
        <w:t>sociaal</w:t>
      </w:r>
      <w:r>
        <w:rPr>
          <w:color w:val="000000" w:themeColor="text1"/>
          <w:sz w:val="23"/>
          <w:szCs w:val="23"/>
          <w:lang w:val="nl-NL"/>
        </w:rPr>
        <w:t xml:space="preserve">-technische systemen, die ook structurele beperkingen met zich meebrengen. Nog belangrijker is dat het over het hoofd zien van deze onvervulde </w:t>
      </w:r>
      <w:r w:rsidR="002C519B">
        <w:rPr>
          <w:color w:val="000000" w:themeColor="text1"/>
          <w:sz w:val="23"/>
          <w:szCs w:val="23"/>
          <w:lang w:val="nl-NL"/>
        </w:rPr>
        <w:t>lokale</w:t>
      </w:r>
      <w:r>
        <w:rPr>
          <w:color w:val="000000" w:themeColor="text1"/>
          <w:sz w:val="23"/>
          <w:szCs w:val="23"/>
          <w:lang w:val="nl-NL"/>
        </w:rPr>
        <w:t xml:space="preserve"> behoeften en doelen, die lokale initiatiefnemers aanzetten tot grassrootsinnovaties, bijdraagt aan een problematische lacune in de kennisproductie voor de beleidsvorming</w:t>
      </w:r>
      <w:r w:rsidR="005A601D">
        <w:rPr>
          <w:color w:val="000000" w:themeColor="text1"/>
          <w:sz w:val="23"/>
          <w:szCs w:val="23"/>
          <w:lang w:val="nl-NL"/>
        </w:rPr>
        <w:t>.</w:t>
      </w:r>
      <w:r>
        <w:rPr>
          <w:color w:val="000000" w:themeColor="text1"/>
          <w:sz w:val="23"/>
          <w:szCs w:val="23"/>
          <w:lang w:val="nl-NL"/>
        </w:rPr>
        <w:t xml:space="preserve"> </w:t>
      </w:r>
      <w:r w:rsidR="005A601D">
        <w:rPr>
          <w:color w:val="000000" w:themeColor="text1"/>
          <w:sz w:val="23"/>
          <w:szCs w:val="23"/>
          <w:lang w:val="nl-NL"/>
        </w:rPr>
        <w:t>Hierdoor</w:t>
      </w:r>
      <w:r>
        <w:rPr>
          <w:color w:val="000000" w:themeColor="text1"/>
          <w:sz w:val="23"/>
          <w:szCs w:val="23"/>
          <w:lang w:val="nl-NL"/>
        </w:rPr>
        <w:t xml:space="preserve"> </w:t>
      </w:r>
      <w:r w:rsidR="005A601D">
        <w:rPr>
          <w:color w:val="000000" w:themeColor="text1"/>
          <w:sz w:val="23"/>
          <w:szCs w:val="23"/>
          <w:lang w:val="nl-NL"/>
        </w:rPr>
        <w:t xml:space="preserve">kan </w:t>
      </w:r>
      <w:r>
        <w:rPr>
          <w:color w:val="000000" w:themeColor="text1"/>
          <w:sz w:val="23"/>
          <w:szCs w:val="23"/>
          <w:lang w:val="nl-NL"/>
        </w:rPr>
        <w:t>het onrecht dat een gemeenschap heeft ondervonden en probeert te herstellen</w:t>
      </w:r>
      <w:r w:rsidR="005A601D">
        <w:rPr>
          <w:color w:val="000000" w:themeColor="text1"/>
          <w:sz w:val="23"/>
          <w:szCs w:val="23"/>
          <w:lang w:val="nl-NL"/>
        </w:rPr>
        <w:t xml:space="preserve"> onbedoeld</w:t>
      </w:r>
      <w:r>
        <w:rPr>
          <w:color w:val="000000" w:themeColor="text1"/>
          <w:sz w:val="23"/>
          <w:szCs w:val="23"/>
          <w:lang w:val="nl-NL"/>
        </w:rPr>
        <w:t xml:space="preserve"> </w:t>
      </w:r>
      <w:r w:rsidR="005A601D">
        <w:rPr>
          <w:color w:val="000000" w:themeColor="text1"/>
          <w:sz w:val="23"/>
          <w:szCs w:val="23"/>
          <w:lang w:val="nl-NL"/>
        </w:rPr>
        <w:t>ge</w:t>
      </w:r>
      <w:r>
        <w:rPr>
          <w:color w:val="000000" w:themeColor="text1"/>
          <w:sz w:val="23"/>
          <w:szCs w:val="23"/>
          <w:lang w:val="nl-NL"/>
        </w:rPr>
        <w:t>consolide</w:t>
      </w:r>
      <w:r w:rsidR="005A601D">
        <w:rPr>
          <w:color w:val="000000" w:themeColor="text1"/>
          <w:sz w:val="23"/>
          <w:szCs w:val="23"/>
          <w:lang w:val="nl-NL"/>
        </w:rPr>
        <w:t>e</w:t>
      </w:r>
      <w:r>
        <w:rPr>
          <w:color w:val="000000" w:themeColor="text1"/>
          <w:sz w:val="23"/>
          <w:szCs w:val="23"/>
          <w:lang w:val="nl-NL"/>
        </w:rPr>
        <w:t>r</w:t>
      </w:r>
      <w:r w:rsidR="005A601D">
        <w:rPr>
          <w:color w:val="000000" w:themeColor="text1"/>
          <w:sz w:val="23"/>
          <w:szCs w:val="23"/>
          <w:lang w:val="nl-NL"/>
        </w:rPr>
        <w:t>d word</w:t>
      </w:r>
      <w:r>
        <w:rPr>
          <w:color w:val="000000" w:themeColor="text1"/>
          <w:sz w:val="23"/>
          <w:szCs w:val="23"/>
          <w:lang w:val="nl-NL"/>
        </w:rPr>
        <w:t xml:space="preserve">en. </w:t>
      </w:r>
    </w:p>
    <w:p w14:paraId="6777937C" w14:textId="672148A6" w:rsidR="006F186D" w:rsidRPr="001C3AA4" w:rsidRDefault="006F186D" w:rsidP="006F186D">
      <w:pPr>
        <w:ind w:firstLine="0"/>
        <w:rPr>
          <w:kern w:val="28"/>
          <w:sz w:val="23"/>
          <w:szCs w:val="23"/>
          <w:lang w:val="nl-NL"/>
        </w:rPr>
      </w:pPr>
      <w:r>
        <w:rPr>
          <w:color w:val="000000" w:themeColor="text1"/>
          <w:sz w:val="23"/>
          <w:szCs w:val="23"/>
          <w:lang w:val="nl-NL"/>
        </w:rPr>
        <w:tab/>
        <w:t xml:space="preserve">In dit proefschrift wordt </w:t>
      </w:r>
      <w:r w:rsidR="0060720E">
        <w:rPr>
          <w:color w:val="000000" w:themeColor="text1"/>
          <w:sz w:val="23"/>
          <w:szCs w:val="23"/>
          <w:lang w:val="nl-NL"/>
        </w:rPr>
        <w:t>daarom</w:t>
      </w:r>
      <w:r>
        <w:rPr>
          <w:color w:val="000000" w:themeColor="text1"/>
          <w:sz w:val="23"/>
          <w:szCs w:val="23"/>
          <w:lang w:val="nl-NL"/>
        </w:rPr>
        <w:t xml:space="preserve"> gesteld dat wetenschappers op het gebied van grassrootsinnovatie de betekenis en het transformatiepotentieel van grassrootsinnovaties beter kunnen </w:t>
      </w:r>
      <w:r w:rsidR="00452C8D">
        <w:rPr>
          <w:color w:val="000000" w:themeColor="text1"/>
          <w:sz w:val="23"/>
          <w:szCs w:val="23"/>
          <w:lang w:val="nl-NL"/>
        </w:rPr>
        <w:t>beschrijven</w:t>
      </w:r>
      <w:r>
        <w:rPr>
          <w:color w:val="000000" w:themeColor="text1"/>
          <w:sz w:val="23"/>
          <w:szCs w:val="23"/>
          <w:lang w:val="nl-NL"/>
        </w:rPr>
        <w:t xml:space="preserve"> door de agenda's van sociaal-technische transities te koppelen aan de visie </w:t>
      </w:r>
      <w:r w:rsidR="00452C8D">
        <w:rPr>
          <w:color w:val="000000" w:themeColor="text1"/>
          <w:sz w:val="23"/>
          <w:szCs w:val="23"/>
          <w:lang w:val="nl-NL"/>
        </w:rPr>
        <w:t>van</w:t>
      </w:r>
      <w:r>
        <w:rPr>
          <w:color w:val="000000" w:themeColor="text1"/>
          <w:sz w:val="23"/>
          <w:szCs w:val="23"/>
          <w:lang w:val="nl-NL"/>
        </w:rPr>
        <w:t xml:space="preserve"> sociaal-ruimtelijke transformaties die erop gericht zijn om geo-historisch </w:t>
      </w:r>
      <w:r w:rsidR="0097122A">
        <w:rPr>
          <w:color w:val="000000" w:themeColor="text1"/>
          <w:sz w:val="23"/>
          <w:szCs w:val="23"/>
          <w:lang w:val="nl-NL"/>
        </w:rPr>
        <w:t>gegroeid</w:t>
      </w:r>
      <w:r>
        <w:rPr>
          <w:color w:val="000000" w:themeColor="text1"/>
          <w:sz w:val="23"/>
          <w:szCs w:val="23"/>
          <w:lang w:val="nl-NL"/>
        </w:rPr>
        <w:t xml:space="preserve">e problemen aan te pakken. Daarmee wordt de oproep tot een geografische en politieke wending in transitietheorieën in dit </w:t>
      </w:r>
      <w:r>
        <w:rPr>
          <w:color w:val="000000" w:themeColor="text1"/>
          <w:sz w:val="23"/>
          <w:szCs w:val="23"/>
          <w:shd w:val="clear" w:color="auto" w:fill="FFFFFF"/>
          <w:lang w:val="nl-NL"/>
        </w:rPr>
        <w:t xml:space="preserve">proefschrift onderschreven. Dit synergetische perspectief kan beleidsmakers, activisten en wetenschappers </w:t>
      </w:r>
      <w:r>
        <w:rPr>
          <w:color w:val="000000" w:themeColor="text1"/>
          <w:sz w:val="23"/>
          <w:szCs w:val="23"/>
          <w:lang w:val="nl-NL"/>
        </w:rPr>
        <w:t xml:space="preserve">helpen meer gecontextualiseerde en concrete steun te verlenen aan grassrootsinnovaties door diepgaand inzicht te bieden in de geo-historische context van grassrootsinnovaties, de wisselwerking daarvan met plaatsgebonden politiek, en in </w:t>
      </w:r>
      <w:r w:rsidR="00061E46">
        <w:rPr>
          <w:color w:val="000000" w:themeColor="text1"/>
          <w:sz w:val="23"/>
          <w:szCs w:val="23"/>
          <w:lang w:val="nl-NL"/>
        </w:rPr>
        <w:t>lokale</w:t>
      </w:r>
      <w:r>
        <w:rPr>
          <w:color w:val="000000" w:themeColor="text1"/>
          <w:sz w:val="23"/>
          <w:szCs w:val="23"/>
          <w:lang w:val="nl-NL"/>
        </w:rPr>
        <w:t xml:space="preserve"> uitdagingen en doelstellingen voor de toekomstige ontwikkeling van de gemeenschap.</w:t>
      </w:r>
      <w:r>
        <w:rPr>
          <w:color w:val="000000" w:themeColor="text1"/>
          <w:sz w:val="23"/>
          <w:szCs w:val="23"/>
          <w:shd w:val="clear" w:color="auto" w:fill="FFFFFF"/>
          <w:lang w:val="nl-NL"/>
        </w:rPr>
        <w:t xml:space="preserve"> Het kan ook de betekenis van 'duurzaamheid' in de context van Taiwan en in algemene zin verrijken door de reikwijdte uit te breiden van </w:t>
      </w:r>
      <w:r w:rsidR="00F017F1">
        <w:rPr>
          <w:color w:val="000000" w:themeColor="text1"/>
          <w:sz w:val="23"/>
          <w:szCs w:val="23"/>
          <w:shd w:val="clear" w:color="auto" w:fill="FFFFFF"/>
          <w:lang w:val="nl-NL"/>
        </w:rPr>
        <w:t>sociaal</w:t>
      </w:r>
      <w:r>
        <w:rPr>
          <w:color w:val="000000" w:themeColor="text1"/>
          <w:sz w:val="23"/>
          <w:szCs w:val="23"/>
          <w:shd w:val="clear" w:color="auto" w:fill="FFFFFF"/>
          <w:lang w:val="nl-NL"/>
        </w:rPr>
        <w:t xml:space="preserve">-technische transities naar </w:t>
      </w:r>
      <w:r w:rsidR="00F017F1">
        <w:rPr>
          <w:color w:val="000000" w:themeColor="text1"/>
          <w:sz w:val="23"/>
          <w:szCs w:val="23"/>
          <w:shd w:val="clear" w:color="auto" w:fill="FFFFFF"/>
          <w:lang w:val="nl-NL"/>
        </w:rPr>
        <w:t>sociaal</w:t>
      </w:r>
      <w:r>
        <w:rPr>
          <w:color w:val="000000" w:themeColor="text1"/>
          <w:sz w:val="23"/>
          <w:szCs w:val="23"/>
          <w:shd w:val="clear" w:color="auto" w:fill="FFFFFF"/>
          <w:lang w:val="nl-NL"/>
        </w:rPr>
        <w:t>-ruimtelijke en structurele transformaties vanuit een gegrond bottom-up</w:t>
      </w:r>
      <w:r w:rsidR="0097122A">
        <w:rPr>
          <w:color w:val="000000" w:themeColor="text1"/>
          <w:sz w:val="23"/>
          <w:szCs w:val="23"/>
          <w:shd w:val="clear" w:color="auto" w:fill="FFFFFF"/>
          <w:lang w:val="nl-NL"/>
        </w:rPr>
        <w:t>-</w:t>
      </w:r>
      <w:r>
        <w:rPr>
          <w:color w:val="000000" w:themeColor="text1"/>
          <w:sz w:val="23"/>
          <w:szCs w:val="23"/>
          <w:shd w:val="clear" w:color="auto" w:fill="FFFFFF"/>
          <w:lang w:val="nl-NL"/>
        </w:rPr>
        <w:t>perspectief. D</w:t>
      </w:r>
      <w:r w:rsidR="00B752EA">
        <w:rPr>
          <w:color w:val="000000" w:themeColor="text1"/>
          <w:sz w:val="23"/>
          <w:szCs w:val="23"/>
          <w:shd w:val="clear" w:color="auto" w:fill="FFFFFF"/>
          <w:lang w:val="nl-NL"/>
        </w:rPr>
        <w:t>i</w:t>
      </w:r>
      <w:r>
        <w:rPr>
          <w:color w:val="000000" w:themeColor="text1"/>
          <w:sz w:val="23"/>
          <w:szCs w:val="23"/>
          <w:shd w:val="clear" w:color="auto" w:fill="FFFFFF"/>
          <w:lang w:val="nl-NL"/>
        </w:rPr>
        <w:t xml:space="preserve">t is essentieel om een </w:t>
      </w:r>
      <w:r>
        <w:rPr>
          <w:color w:val="000000" w:themeColor="text1"/>
          <w:lang w:val="nl-NL"/>
        </w:rPr>
        <w:t xml:space="preserve">echte win-winbalans te bereiken tussen duurzame gemeenschapsontwikkeling en duurzame </w:t>
      </w:r>
      <w:r w:rsidR="00F017F1">
        <w:rPr>
          <w:color w:val="000000" w:themeColor="text1"/>
          <w:lang w:val="nl-NL"/>
        </w:rPr>
        <w:t>sociaal</w:t>
      </w:r>
      <w:r>
        <w:rPr>
          <w:color w:val="000000" w:themeColor="text1"/>
          <w:lang w:val="nl-NL"/>
        </w:rPr>
        <w:t>-technische transities.</w:t>
      </w:r>
    </w:p>
    <w:p w14:paraId="29F5C9CA" w14:textId="77777777" w:rsidR="00C604A7" w:rsidRPr="001C3AA4" w:rsidRDefault="00C604A7" w:rsidP="00C604A7">
      <w:pPr>
        <w:rPr>
          <w:lang w:val="nl-NL"/>
        </w:rPr>
      </w:pPr>
    </w:p>
    <w:p w14:paraId="587A62D7" w14:textId="77777777" w:rsidR="00C604A7" w:rsidRPr="001C3AA4" w:rsidRDefault="00C604A7">
      <w:pPr>
        <w:rPr>
          <w:lang w:val="nl-NL"/>
        </w:rPr>
      </w:pPr>
    </w:p>
    <w:sectPr w:rsidR="00C604A7" w:rsidRPr="001C3AA4" w:rsidSect="006F186D">
      <w:pgSz w:w="11906" w:h="16838" w:code="9"/>
      <w:pgMar w:top="2160" w:right="1800" w:bottom="216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4ED80" w14:textId="77777777" w:rsidR="00E47E46" w:rsidRDefault="00E47E46" w:rsidP="006F186D">
      <w:pPr>
        <w:spacing w:after="0"/>
      </w:pPr>
      <w:r>
        <w:separator/>
      </w:r>
    </w:p>
  </w:endnote>
  <w:endnote w:type="continuationSeparator" w:id="0">
    <w:p w14:paraId="001D6640" w14:textId="77777777" w:rsidR="00E47E46" w:rsidRDefault="00E47E46" w:rsidP="006F18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B41F3" w14:textId="77777777" w:rsidR="00E47E46" w:rsidRDefault="00E47E46" w:rsidP="006F186D">
      <w:pPr>
        <w:spacing w:after="0"/>
      </w:pPr>
      <w:r>
        <w:separator/>
      </w:r>
    </w:p>
  </w:footnote>
  <w:footnote w:type="continuationSeparator" w:id="0">
    <w:p w14:paraId="30082455" w14:textId="77777777" w:rsidR="00E47E46" w:rsidRDefault="00E47E46" w:rsidP="006F186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4A7"/>
    <w:rsid w:val="00000169"/>
    <w:rsid w:val="00001413"/>
    <w:rsid w:val="000041E6"/>
    <w:rsid w:val="00011F31"/>
    <w:rsid w:val="00013EA7"/>
    <w:rsid w:val="0001565C"/>
    <w:rsid w:val="00021729"/>
    <w:rsid w:val="00021FEE"/>
    <w:rsid w:val="0002231D"/>
    <w:rsid w:val="000275AC"/>
    <w:rsid w:val="0003179F"/>
    <w:rsid w:val="00031EC3"/>
    <w:rsid w:val="0003612C"/>
    <w:rsid w:val="0003705B"/>
    <w:rsid w:val="00043C09"/>
    <w:rsid w:val="00045703"/>
    <w:rsid w:val="000457B6"/>
    <w:rsid w:val="00055BEC"/>
    <w:rsid w:val="00057086"/>
    <w:rsid w:val="00060362"/>
    <w:rsid w:val="00061E46"/>
    <w:rsid w:val="000625C6"/>
    <w:rsid w:val="00062C01"/>
    <w:rsid w:val="00062FE8"/>
    <w:rsid w:val="000633E0"/>
    <w:rsid w:val="00065198"/>
    <w:rsid w:val="000748B1"/>
    <w:rsid w:val="00074F78"/>
    <w:rsid w:val="0007614F"/>
    <w:rsid w:val="0007636E"/>
    <w:rsid w:val="000771E9"/>
    <w:rsid w:val="000778CA"/>
    <w:rsid w:val="00077CFA"/>
    <w:rsid w:val="00082437"/>
    <w:rsid w:val="00092465"/>
    <w:rsid w:val="00093FF0"/>
    <w:rsid w:val="000945C4"/>
    <w:rsid w:val="000945DA"/>
    <w:rsid w:val="00095175"/>
    <w:rsid w:val="000A17FB"/>
    <w:rsid w:val="000A2CF5"/>
    <w:rsid w:val="000A4158"/>
    <w:rsid w:val="000A4C19"/>
    <w:rsid w:val="000B4C2D"/>
    <w:rsid w:val="000B4C94"/>
    <w:rsid w:val="000B5494"/>
    <w:rsid w:val="000B6583"/>
    <w:rsid w:val="000C3D64"/>
    <w:rsid w:val="000C5DE9"/>
    <w:rsid w:val="000C5EAD"/>
    <w:rsid w:val="000C6185"/>
    <w:rsid w:val="000C77A2"/>
    <w:rsid w:val="000D2B43"/>
    <w:rsid w:val="000D361F"/>
    <w:rsid w:val="000D5BCE"/>
    <w:rsid w:val="000E0432"/>
    <w:rsid w:val="000E05BE"/>
    <w:rsid w:val="000E71B5"/>
    <w:rsid w:val="000F1197"/>
    <w:rsid w:val="000F4007"/>
    <w:rsid w:val="000F6EAD"/>
    <w:rsid w:val="00102043"/>
    <w:rsid w:val="00103E65"/>
    <w:rsid w:val="001040B4"/>
    <w:rsid w:val="0010518E"/>
    <w:rsid w:val="001053EC"/>
    <w:rsid w:val="00115D38"/>
    <w:rsid w:val="00117081"/>
    <w:rsid w:val="0012048A"/>
    <w:rsid w:val="00124558"/>
    <w:rsid w:val="001266C4"/>
    <w:rsid w:val="00133321"/>
    <w:rsid w:val="00135030"/>
    <w:rsid w:val="0013612F"/>
    <w:rsid w:val="001371A0"/>
    <w:rsid w:val="00137335"/>
    <w:rsid w:val="00137CDA"/>
    <w:rsid w:val="00140041"/>
    <w:rsid w:val="00144C89"/>
    <w:rsid w:val="00145ECA"/>
    <w:rsid w:val="001502F6"/>
    <w:rsid w:val="001515EC"/>
    <w:rsid w:val="001562A0"/>
    <w:rsid w:val="00157266"/>
    <w:rsid w:val="00157B7E"/>
    <w:rsid w:val="00161A27"/>
    <w:rsid w:val="001640F5"/>
    <w:rsid w:val="00174369"/>
    <w:rsid w:val="00177C9D"/>
    <w:rsid w:val="0018716F"/>
    <w:rsid w:val="00190006"/>
    <w:rsid w:val="001910CD"/>
    <w:rsid w:val="00191760"/>
    <w:rsid w:val="00196C1E"/>
    <w:rsid w:val="001975D5"/>
    <w:rsid w:val="001A1BFD"/>
    <w:rsid w:val="001A2BDB"/>
    <w:rsid w:val="001A3516"/>
    <w:rsid w:val="001B48E1"/>
    <w:rsid w:val="001B626F"/>
    <w:rsid w:val="001B7B5F"/>
    <w:rsid w:val="001C3AA4"/>
    <w:rsid w:val="001C4CC0"/>
    <w:rsid w:val="001C4E55"/>
    <w:rsid w:val="001C54CC"/>
    <w:rsid w:val="001C7289"/>
    <w:rsid w:val="001D7234"/>
    <w:rsid w:val="001E0BA3"/>
    <w:rsid w:val="001E4890"/>
    <w:rsid w:val="001E5506"/>
    <w:rsid w:val="001E58C6"/>
    <w:rsid w:val="001E6A4B"/>
    <w:rsid w:val="001F2BA8"/>
    <w:rsid w:val="001F461A"/>
    <w:rsid w:val="001F7C98"/>
    <w:rsid w:val="002012EC"/>
    <w:rsid w:val="0020396A"/>
    <w:rsid w:val="00211C9C"/>
    <w:rsid w:val="00212A01"/>
    <w:rsid w:val="002131FE"/>
    <w:rsid w:val="00224845"/>
    <w:rsid w:val="0022518F"/>
    <w:rsid w:val="00233049"/>
    <w:rsid w:val="002401A4"/>
    <w:rsid w:val="00240395"/>
    <w:rsid w:val="00240C64"/>
    <w:rsid w:val="002430A3"/>
    <w:rsid w:val="002443A4"/>
    <w:rsid w:val="00246F5A"/>
    <w:rsid w:val="00247393"/>
    <w:rsid w:val="00250E85"/>
    <w:rsid w:val="002517F9"/>
    <w:rsid w:val="0025207C"/>
    <w:rsid w:val="00252F2B"/>
    <w:rsid w:val="002579A3"/>
    <w:rsid w:val="00260449"/>
    <w:rsid w:val="00261027"/>
    <w:rsid w:val="002614A3"/>
    <w:rsid w:val="002630C9"/>
    <w:rsid w:val="002703AA"/>
    <w:rsid w:val="002709C0"/>
    <w:rsid w:val="00272550"/>
    <w:rsid w:val="0027256F"/>
    <w:rsid w:val="00277327"/>
    <w:rsid w:val="00280537"/>
    <w:rsid w:val="00286D0E"/>
    <w:rsid w:val="002901BD"/>
    <w:rsid w:val="002979A3"/>
    <w:rsid w:val="002A2C03"/>
    <w:rsid w:val="002B3FC0"/>
    <w:rsid w:val="002B6BBB"/>
    <w:rsid w:val="002C1BDA"/>
    <w:rsid w:val="002C20FF"/>
    <w:rsid w:val="002C4A8B"/>
    <w:rsid w:val="002C519B"/>
    <w:rsid w:val="002C6512"/>
    <w:rsid w:val="002C6F26"/>
    <w:rsid w:val="002D019B"/>
    <w:rsid w:val="002D1562"/>
    <w:rsid w:val="002D173D"/>
    <w:rsid w:val="002D560B"/>
    <w:rsid w:val="002D7A83"/>
    <w:rsid w:val="002E02AB"/>
    <w:rsid w:val="002E257D"/>
    <w:rsid w:val="002E7564"/>
    <w:rsid w:val="002F78FC"/>
    <w:rsid w:val="002F7FDD"/>
    <w:rsid w:val="00300670"/>
    <w:rsid w:val="00300EFC"/>
    <w:rsid w:val="00307379"/>
    <w:rsid w:val="00307E47"/>
    <w:rsid w:val="00307F52"/>
    <w:rsid w:val="0031243B"/>
    <w:rsid w:val="00316471"/>
    <w:rsid w:val="003205E8"/>
    <w:rsid w:val="00321355"/>
    <w:rsid w:val="00324050"/>
    <w:rsid w:val="0032517A"/>
    <w:rsid w:val="003273BA"/>
    <w:rsid w:val="00335365"/>
    <w:rsid w:val="00336CE9"/>
    <w:rsid w:val="003429BB"/>
    <w:rsid w:val="00345E12"/>
    <w:rsid w:val="003477B9"/>
    <w:rsid w:val="00347DC6"/>
    <w:rsid w:val="00350A1A"/>
    <w:rsid w:val="00351079"/>
    <w:rsid w:val="00354D30"/>
    <w:rsid w:val="00361831"/>
    <w:rsid w:val="003639B0"/>
    <w:rsid w:val="00364C26"/>
    <w:rsid w:val="003651A9"/>
    <w:rsid w:val="00367904"/>
    <w:rsid w:val="00374683"/>
    <w:rsid w:val="00382859"/>
    <w:rsid w:val="00390697"/>
    <w:rsid w:val="00390930"/>
    <w:rsid w:val="00391364"/>
    <w:rsid w:val="003928A0"/>
    <w:rsid w:val="003A10B8"/>
    <w:rsid w:val="003A2CCD"/>
    <w:rsid w:val="003A43F8"/>
    <w:rsid w:val="003A5288"/>
    <w:rsid w:val="003A63E6"/>
    <w:rsid w:val="003A72DA"/>
    <w:rsid w:val="003A75AC"/>
    <w:rsid w:val="003B0388"/>
    <w:rsid w:val="003B3D3C"/>
    <w:rsid w:val="003B4E03"/>
    <w:rsid w:val="003B5F03"/>
    <w:rsid w:val="003B6956"/>
    <w:rsid w:val="003C0104"/>
    <w:rsid w:val="003C53D8"/>
    <w:rsid w:val="003C72E5"/>
    <w:rsid w:val="003D15D3"/>
    <w:rsid w:val="003D40B3"/>
    <w:rsid w:val="003D769C"/>
    <w:rsid w:val="003D7FC0"/>
    <w:rsid w:val="003E08B0"/>
    <w:rsid w:val="003E13CD"/>
    <w:rsid w:val="003E159A"/>
    <w:rsid w:val="003E2703"/>
    <w:rsid w:val="003F1F1F"/>
    <w:rsid w:val="003F3E52"/>
    <w:rsid w:val="003F5CFA"/>
    <w:rsid w:val="003F6940"/>
    <w:rsid w:val="003F747A"/>
    <w:rsid w:val="00406C1D"/>
    <w:rsid w:val="004169D9"/>
    <w:rsid w:val="00417CB2"/>
    <w:rsid w:val="0042262C"/>
    <w:rsid w:val="004245A2"/>
    <w:rsid w:val="00425A0D"/>
    <w:rsid w:val="004268DB"/>
    <w:rsid w:val="004363C0"/>
    <w:rsid w:val="0043725B"/>
    <w:rsid w:val="004414A0"/>
    <w:rsid w:val="00452C8D"/>
    <w:rsid w:val="00452DCD"/>
    <w:rsid w:val="004557A1"/>
    <w:rsid w:val="004577A1"/>
    <w:rsid w:val="004647CD"/>
    <w:rsid w:val="004648C3"/>
    <w:rsid w:val="00464CCF"/>
    <w:rsid w:val="00475372"/>
    <w:rsid w:val="004800F2"/>
    <w:rsid w:val="004814E6"/>
    <w:rsid w:val="00485394"/>
    <w:rsid w:val="00485A05"/>
    <w:rsid w:val="0048639E"/>
    <w:rsid w:val="00491B67"/>
    <w:rsid w:val="0049205A"/>
    <w:rsid w:val="004933AC"/>
    <w:rsid w:val="004A0F13"/>
    <w:rsid w:val="004A1F1E"/>
    <w:rsid w:val="004A2308"/>
    <w:rsid w:val="004A2442"/>
    <w:rsid w:val="004A28A2"/>
    <w:rsid w:val="004A3BD2"/>
    <w:rsid w:val="004A405E"/>
    <w:rsid w:val="004A41B8"/>
    <w:rsid w:val="004A5693"/>
    <w:rsid w:val="004A620D"/>
    <w:rsid w:val="004A7743"/>
    <w:rsid w:val="004B086A"/>
    <w:rsid w:val="004B2DCC"/>
    <w:rsid w:val="004B2F11"/>
    <w:rsid w:val="004B53BC"/>
    <w:rsid w:val="004C3367"/>
    <w:rsid w:val="004C4099"/>
    <w:rsid w:val="004C4FAB"/>
    <w:rsid w:val="004C50C3"/>
    <w:rsid w:val="004D2A1E"/>
    <w:rsid w:val="004D3420"/>
    <w:rsid w:val="004D5459"/>
    <w:rsid w:val="004D5D61"/>
    <w:rsid w:val="004D6370"/>
    <w:rsid w:val="004E016E"/>
    <w:rsid w:val="004E3C97"/>
    <w:rsid w:val="004E484E"/>
    <w:rsid w:val="004F055A"/>
    <w:rsid w:val="004F19FA"/>
    <w:rsid w:val="004F2A7A"/>
    <w:rsid w:val="004F5171"/>
    <w:rsid w:val="004F6E3C"/>
    <w:rsid w:val="00506B0C"/>
    <w:rsid w:val="00507E12"/>
    <w:rsid w:val="00511280"/>
    <w:rsid w:val="00524568"/>
    <w:rsid w:val="00527CDB"/>
    <w:rsid w:val="005332A4"/>
    <w:rsid w:val="00534EBB"/>
    <w:rsid w:val="00536FAE"/>
    <w:rsid w:val="00537266"/>
    <w:rsid w:val="00545309"/>
    <w:rsid w:val="005515F0"/>
    <w:rsid w:val="00551A45"/>
    <w:rsid w:val="00552F77"/>
    <w:rsid w:val="00555C6B"/>
    <w:rsid w:val="0055615D"/>
    <w:rsid w:val="00562510"/>
    <w:rsid w:val="005724A7"/>
    <w:rsid w:val="00574339"/>
    <w:rsid w:val="00574AAC"/>
    <w:rsid w:val="0057621E"/>
    <w:rsid w:val="00586937"/>
    <w:rsid w:val="0058719E"/>
    <w:rsid w:val="00590D3E"/>
    <w:rsid w:val="005A09F1"/>
    <w:rsid w:val="005A2662"/>
    <w:rsid w:val="005A45D6"/>
    <w:rsid w:val="005A601D"/>
    <w:rsid w:val="005B6598"/>
    <w:rsid w:val="005B6B0B"/>
    <w:rsid w:val="005C11A8"/>
    <w:rsid w:val="005C1CB3"/>
    <w:rsid w:val="005D1612"/>
    <w:rsid w:val="005D1DDE"/>
    <w:rsid w:val="005D4B8F"/>
    <w:rsid w:val="005D4D4C"/>
    <w:rsid w:val="005D50A1"/>
    <w:rsid w:val="005E29E8"/>
    <w:rsid w:val="005E72E5"/>
    <w:rsid w:val="005F078D"/>
    <w:rsid w:val="005F1854"/>
    <w:rsid w:val="005F4742"/>
    <w:rsid w:val="005F741D"/>
    <w:rsid w:val="005F75BA"/>
    <w:rsid w:val="00600585"/>
    <w:rsid w:val="0060327B"/>
    <w:rsid w:val="00604F38"/>
    <w:rsid w:val="00606BE9"/>
    <w:rsid w:val="0060720E"/>
    <w:rsid w:val="0061170C"/>
    <w:rsid w:val="00615670"/>
    <w:rsid w:val="00616622"/>
    <w:rsid w:val="006354AF"/>
    <w:rsid w:val="00635707"/>
    <w:rsid w:val="00640CB4"/>
    <w:rsid w:val="006452D5"/>
    <w:rsid w:val="00646F98"/>
    <w:rsid w:val="006516A0"/>
    <w:rsid w:val="00660AF9"/>
    <w:rsid w:val="00665CF3"/>
    <w:rsid w:val="00673CF3"/>
    <w:rsid w:val="00674182"/>
    <w:rsid w:val="006810A4"/>
    <w:rsid w:val="0068485D"/>
    <w:rsid w:val="006870F0"/>
    <w:rsid w:val="00692167"/>
    <w:rsid w:val="006951C2"/>
    <w:rsid w:val="006958C0"/>
    <w:rsid w:val="00696EC7"/>
    <w:rsid w:val="006A247B"/>
    <w:rsid w:val="006A4DE5"/>
    <w:rsid w:val="006A515A"/>
    <w:rsid w:val="006B0584"/>
    <w:rsid w:val="006B0CB1"/>
    <w:rsid w:val="006B2DDA"/>
    <w:rsid w:val="006B2E16"/>
    <w:rsid w:val="006B30F6"/>
    <w:rsid w:val="006B384D"/>
    <w:rsid w:val="006B4BD2"/>
    <w:rsid w:val="006B5D2A"/>
    <w:rsid w:val="006B5EF5"/>
    <w:rsid w:val="006C024C"/>
    <w:rsid w:val="006C20D6"/>
    <w:rsid w:val="006C2557"/>
    <w:rsid w:val="006C4511"/>
    <w:rsid w:val="006C58A8"/>
    <w:rsid w:val="006C63B3"/>
    <w:rsid w:val="006C7EC5"/>
    <w:rsid w:val="006D03EC"/>
    <w:rsid w:val="006D2912"/>
    <w:rsid w:val="006D4D00"/>
    <w:rsid w:val="006D6A37"/>
    <w:rsid w:val="006D71AB"/>
    <w:rsid w:val="006E34CD"/>
    <w:rsid w:val="006E3B2D"/>
    <w:rsid w:val="006E5FC0"/>
    <w:rsid w:val="006E758F"/>
    <w:rsid w:val="006F186D"/>
    <w:rsid w:val="006F1CD1"/>
    <w:rsid w:val="006F41AC"/>
    <w:rsid w:val="006F722E"/>
    <w:rsid w:val="00703240"/>
    <w:rsid w:val="00703435"/>
    <w:rsid w:val="00705865"/>
    <w:rsid w:val="00707FBA"/>
    <w:rsid w:val="00710E64"/>
    <w:rsid w:val="007130C9"/>
    <w:rsid w:val="00713722"/>
    <w:rsid w:val="007149AC"/>
    <w:rsid w:val="007201A7"/>
    <w:rsid w:val="0072077A"/>
    <w:rsid w:val="00721955"/>
    <w:rsid w:val="0072269B"/>
    <w:rsid w:val="00722960"/>
    <w:rsid w:val="0072297F"/>
    <w:rsid w:val="00722AD1"/>
    <w:rsid w:val="00733205"/>
    <w:rsid w:val="00734BD5"/>
    <w:rsid w:val="00736936"/>
    <w:rsid w:val="00736A2E"/>
    <w:rsid w:val="00737E93"/>
    <w:rsid w:val="007414E8"/>
    <w:rsid w:val="00743978"/>
    <w:rsid w:val="0074455F"/>
    <w:rsid w:val="00744C37"/>
    <w:rsid w:val="00745D71"/>
    <w:rsid w:val="00747F9F"/>
    <w:rsid w:val="00750198"/>
    <w:rsid w:val="007515E0"/>
    <w:rsid w:val="007517ED"/>
    <w:rsid w:val="00755641"/>
    <w:rsid w:val="007574A7"/>
    <w:rsid w:val="007627B6"/>
    <w:rsid w:val="00765845"/>
    <w:rsid w:val="00766959"/>
    <w:rsid w:val="007670FB"/>
    <w:rsid w:val="007710E7"/>
    <w:rsid w:val="0077384E"/>
    <w:rsid w:val="00775314"/>
    <w:rsid w:val="007770BF"/>
    <w:rsid w:val="00780EA5"/>
    <w:rsid w:val="0078216A"/>
    <w:rsid w:val="00782EB8"/>
    <w:rsid w:val="007836AE"/>
    <w:rsid w:val="0078378F"/>
    <w:rsid w:val="007851AF"/>
    <w:rsid w:val="00786AF3"/>
    <w:rsid w:val="007916CD"/>
    <w:rsid w:val="0079224E"/>
    <w:rsid w:val="00792C0A"/>
    <w:rsid w:val="007A0DEF"/>
    <w:rsid w:val="007A1E88"/>
    <w:rsid w:val="007A2B2F"/>
    <w:rsid w:val="007A3072"/>
    <w:rsid w:val="007B1339"/>
    <w:rsid w:val="007B6C90"/>
    <w:rsid w:val="007C0DEA"/>
    <w:rsid w:val="007C3B74"/>
    <w:rsid w:val="007C59D1"/>
    <w:rsid w:val="007C7E24"/>
    <w:rsid w:val="007D021D"/>
    <w:rsid w:val="007D1F6D"/>
    <w:rsid w:val="007D74A0"/>
    <w:rsid w:val="007D7B5E"/>
    <w:rsid w:val="007E0909"/>
    <w:rsid w:val="007E174A"/>
    <w:rsid w:val="007E1E73"/>
    <w:rsid w:val="007E2EFD"/>
    <w:rsid w:val="007F199D"/>
    <w:rsid w:val="007F7D19"/>
    <w:rsid w:val="0080083E"/>
    <w:rsid w:val="0080194A"/>
    <w:rsid w:val="00802F7A"/>
    <w:rsid w:val="00806AAB"/>
    <w:rsid w:val="0081297B"/>
    <w:rsid w:val="00813C74"/>
    <w:rsid w:val="00814821"/>
    <w:rsid w:val="00816AA0"/>
    <w:rsid w:val="00817F5D"/>
    <w:rsid w:val="0083170D"/>
    <w:rsid w:val="00832045"/>
    <w:rsid w:val="0083252F"/>
    <w:rsid w:val="00832F3F"/>
    <w:rsid w:val="00834D2A"/>
    <w:rsid w:val="00841D0D"/>
    <w:rsid w:val="00845120"/>
    <w:rsid w:val="00845D90"/>
    <w:rsid w:val="00851131"/>
    <w:rsid w:val="008515B1"/>
    <w:rsid w:val="00854712"/>
    <w:rsid w:val="00857CE5"/>
    <w:rsid w:val="008618CA"/>
    <w:rsid w:val="00864ADB"/>
    <w:rsid w:val="00870D18"/>
    <w:rsid w:val="0087140F"/>
    <w:rsid w:val="00872AFD"/>
    <w:rsid w:val="0087545F"/>
    <w:rsid w:val="008841C7"/>
    <w:rsid w:val="008848A2"/>
    <w:rsid w:val="008850CF"/>
    <w:rsid w:val="00885918"/>
    <w:rsid w:val="008900AA"/>
    <w:rsid w:val="00893272"/>
    <w:rsid w:val="00896D58"/>
    <w:rsid w:val="008A3936"/>
    <w:rsid w:val="008B0A40"/>
    <w:rsid w:val="008B0D77"/>
    <w:rsid w:val="008B0DFA"/>
    <w:rsid w:val="008B2F07"/>
    <w:rsid w:val="008B34FE"/>
    <w:rsid w:val="008B675E"/>
    <w:rsid w:val="008B6DE7"/>
    <w:rsid w:val="008B6F06"/>
    <w:rsid w:val="008B76B1"/>
    <w:rsid w:val="008C0FD4"/>
    <w:rsid w:val="008C1426"/>
    <w:rsid w:val="008C6841"/>
    <w:rsid w:val="008C7DB1"/>
    <w:rsid w:val="008D00D3"/>
    <w:rsid w:val="008E216A"/>
    <w:rsid w:val="008E602F"/>
    <w:rsid w:val="008F1802"/>
    <w:rsid w:val="00902745"/>
    <w:rsid w:val="00903BED"/>
    <w:rsid w:val="00903C58"/>
    <w:rsid w:val="0090422A"/>
    <w:rsid w:val="00905AB9"/>
    <w:rsid w:val="00905C3C"/>
    <w:rsid w:val="00907FA3"/>
    <w:rsid w:val="00912013"/>
    <w:rsid w:val="00912717"/>
    <w:rsid w:val="00914BE6"/>
    <w:rsid w:val="009166E2"/>
    <w:rsid w:val="00916AB6"/>
    <w:rsid w:val="009172A0"/>
    <w:rsid w:val="00925401"/>
    <w:rsid w:val="00925D0F"/>
    <w:rsid w:val="00930567"/>
    <w:rsid w:val="00933827"/>
    <w:rsid w:val="00937AE8"/>
    <w:rsid w:val="009435A0"/>
    <w:rsid w:val="00943912"/>
    <w:rsid w:val="00945F27"/>
    <w:rsid w:val="00950F48"/>
    <w:rsid w:val="009538A2"/>
    <w:rsid w:val="00954E97"/>
    <w:rsid w:val="00954F5F"/>
    <w:rsid w:val="00956EFD"/>
    <w:rsid w:val="00957AD2"/>
    <w:rsid w:val="00960945"/>
    <w:rsid w:val="00960CD1"/>
    <w:rsid w:val="00962D32"/>
    <w:rsid w:val="00963DF9"/>
    <w:rsid w:val="0096617D"/>
    <w:rsid w:val="00967469"/>
    <w:rsid w:val="0097122A"/>
    <w:rsid w:val="0097179D"/>
    <w:rsid w:val="00972FFA"/>
    <w:rsid w:val="00973B28"/>
    <w:rsid w:val="00976382"/>
    <w:rsid w:val="0097754B"/>
    <w:rsid w:val="00980B42"/>
    <w:rsid w:val="009824C9"/>
    <w:rsid w:val="00982DDC"/>
    <w:rsid w:val="00983DD1"/>
    <w:rsid w:val="00984284"/>
    <w:rsid w:val="00986113"/>
    <w:rsid w:val="00991920"/>
    <w:rsid w:val="0099313C"/>
    <w:rsid w:val="009A1136"/>
    <w:rsid w:val="009A410D"/>
    <w:rsid w:val="009A6EF5"/>
    <w:rsid w:val="009B34D8"/>
    <w:rsid w:val="009B5AA1"/>
    <w:rsid w:val="009B5B6B"/>
    <w:rsid w:val="009B67C6"/>
    <w:rsid w:val="009B7825"/>
    <w:rsid w:val="009C218E"/>
    <w:rsid w:val="009C3585"/>
    <w:rsid w:val="009C43D6"/>
    <w:rsid w:val="009C4B21"/>
    <w:rsid w:val="009C54A2"/>
    <w:rsid w:val="009D78E5"/>
    <w:rsid w:val="009E0862"/>
    <w:rsid w:val="009F11B9"/>
    <w:rsid w:val="009F188E"/>
    <w:rsid w:val="009F28E2"/>
    <w:rsid w:val="009F4C2C"/>
    <w:rsid w:val="009F6DBE"/>
    <w:rsid w:val="00A003DA"/>
    <w:rsid w:val="00A03E56"/>
    <w:rsid w:val="00A12D92"/>
    <w:rsid w:val="00A132A9"/>
    <w:rsid w:val="00A1333B"/>
    <w:rsid w:val="00A13BB2"/>
    <w:rsid w:val="00A15BEB"/>
    <w:rsid w:val="00A160CF"/>
    <w:rsid w:val="00A16C4B"/>
    <w:rsid w:val="00A22A94"/>
    <w:rsid w:val="00A2364A"/>
    <w:rsid w:val="00A25F74"/>
    <w:rsid w:val="00A27F16"/>
    <w:rsid w:val="00A32B2E"/>
    <w:rsid w:val="00A41061"/>
    <w:rsid w:val="00A429AB"/>
    <w:rsid w:val="00A47D31"/>
    <w:rsid w:val="00A55B4D"/>
    <w:rsid w:val="00A571F9"/>
    <w:rsid w:val="00A573E2"/>
    <w:rsid w:val="00A57696"/>
    <w:rsid w:val="00A657A5"/>
    <w:rsid w:val="00A7252D"/>
    <w:rsid w:val="00A746C1"/>
    <w:rsid w:val="00A76545"/>
    <w:rsid w:val="00A812DF"/>
    <w:rsid w:val="00A853EC"/>
    <w:rsid w:val="00A86274"/>
    <w:rsid w:val="00A863D4"/>
    <w:rsid w:val="00A87CA8"/>
    <w:rsid w:val="00A90541"/>
    <w:rsid w:val="00A925F7"/>
    <w:rsid w:val="00A931FC"/>
    <w:rsid w:val="00A97DE2"/>
    <w:rsid w:val="00AA30E6"/>
    <w:rsid w:val="00AA357F"/>
    <w:rsid w:val="00AA4757"/>
    <w:rsid w:val="00AB1C76"/>
    <w:rsid w:val="00AB340F"/>
    <w:rsid w:val="00AB47EB"/>
    <w:rsid w:val="00AB489A"/>
    <w:rsid w:val="00AB6A4F"/>
    <w:rsid w:val="00AC6133"/>
    <w:rsid w:val="00AC7406"/>
    <w:rsid w:val="00AC7B21"/>
    <w:rsid w:val="00AD10DB"/>
    <w:rsid w:val="00AD2801"/>
    <w:rsid w:val="00AD4574"/>
    <w:rsid w:val="00AD47D8"/>
    <w:rsid w:val="00AE1944"/>
    <w:rsid w:val="00AE398C"/>
    <w:rsid w:val="00AE67AE"/>
    <w:rsid w:val="00AF0D15"/>
    <w:rsid w:val="00AF1665"/>
    <w:rsid w:val="00AF7222"/>
    <w:rsid w:val="00B0107B"/>
    <w:rsid w:val="00B0136D"/>
    <w:rsid w:val="00B0560F"/>
    <w:rsid w:val="00B05D77"/>
    <w:rsid w:val="00B12C72"/>
    <w:rsid w:val="00B12F13"/>
    <w:rsid w:val="00B1303D"/>
    <w:rsid w:val="00B1672A"/>
    <w:rsid w:val="00B16D13"/>
    <w:rsid w:val="00B27E64"/>
    <w:rsid w:val="00B30C7F"/>
    <w:rsid w:val="00B30DF7"/>
    <w:rsid w:val="00B32E60"/>
    <w:rsid w:val="00B33DEA"/>
    <w:rsid w:val="00B359FC"/>
    <w:rsid w:val="00B360BA"/>
    <w:rsid w:val="00B36CC0"/>
    <w:rsid w:val="00B41958"/>
    <w:rsid w:val="00B41B61"/>
    <w:rsid w:val="00B42844"/>
    <w:rsid w:val="00B42C1E"/>
    <w:rsid w:val="00B43AE0"/>
    <w:rsid w:val="00B51A47"/>
    <w:rsid w:val="00B54B8C"/>
    <w:rsid w:val="00B64C6C"/>
    <w:rsid w:val="00B65A92"/>
    <w:rsid w:val="00B6607C"/>
    <w:rsid w:val="00B6760D"/>
    <w:rsid w:val="00B72B64"/>
    <w:rsid w:val="00B74A2E"/>
    <w:rsid w:val="00B752EA"/>
    <w:rsid w:val="00B765DC"/>
    <w:rsid w:val="00B7683D"/>
    <w:rsid w:val="00B809A3"/>
    <w:rsid w:val="00B80C59"/>
    <w:rsid w:val="00B817B2"/>
    <w:rsid w:val="00B839AF"/>
    <w:rsid w:val="00B8553A"/>
    <w:rsid w:val="00B92DE0"/>
    <w:rsid w:val="00B94100"/>
    <w:rsid w:val="00B96A76"/>
    <w:rsid w:val="00BA6751"/>
    <w:rsid w:val="00BA6C9B"/>
    <w:rsid w:val="00BA79A3"/>
    <w:rsid w:val="00BB033B"/>
    <w:rsid w:val="00BC1BDD"/>
    <w:rsid w:val="00BC590A"/>
    <w:rsid w:val="00BC7D1A"/>
    <w:rsid w:val="00BD7F4C"/>
    <w:rsid w:val="00BE279E"/>
    <w:rsid w:val="00BE44DC"/>
    <w:rsid w:val="00BF029D"/>
    <w:rsid w:val="00BF159A"/>
    <w:rsid w:val="00BF16A9"/>
    <w:rsid w:val="00BF2803"/>
    <w:rsid w:val="00BF5C5D"/>
    <w:rsid w:val="00BF67AE"/>
    <w:rsid w:val="00BF6BC0"/>
    <w:rsid w:val="00C10A16"/>
    <w:rsid w:val="00C11359"/>
    <w:rsid w:val="00C11A3C"/>
    <w:rsid w:val="00C127A4"/>
    <w:rsid w:val="00C128B3"/>
    <w:rsid w:val="00C12BB1"/>
    <w:rsid w:val="00C165D8"/>
    <w:rsid w:val="00C16692"/>
    <w:rsid w:val="00C207B2"/>
    <w:rsid w:val="00C22740"/>
    <w:rsid w:val="00C268A3"/>
    <w:rsid w:val="00C30EA7"/>
    <w:rsid w:val="00C313A4"/>
    <w:rsid w:val="00C32D40"/>
    <w:rsid w:val="00C33B6A"/>
    <w:rsid w:val="00C357E4"/>
    <w:rsid w:val="00C408BD"/>
    <w:rsid w:val="00C417BD"/>
    <w:rsid w:val="00C468C2"/>
    <w:rsid w:val="00C5099D"/>
    <w:rsid w:val="00C549B3"/>
    <w:rsid w:val="00C57284"/>
    <w:rsid w:val="00C604A7"/>
    <w:rsid w:val="00C62F63"/>
    <w:rsid w:val="00C7238F"/>
    <w:rsid w:val="00C7315B"/>
    <w:rsid w:val="00C7381E"/>
    <w:rsid w:val="00C74C96"/>
    <w:rsid w:val="00C76DD9"/>
    <w:rsid w:val="00C8081B"/>
    <w:rsid w:val="00C91DE3"/>
    <w:rsid w:val="00C922C6"/>
    <w:rsid w:val="00C93355"/>
    <w:rsid w:val="00C934F3"/>
    <w:rsid w:val="00C9396E"/>
    <w:rsid w:val="00C944E2"/>
    <w:rsid w:val="00C96B9C"/>
    <w:rsid w:val="00C97E4B"/>
    <w:rsid w:val="00CA0B0E"/>
    <w:rsid w:val="00CA1F99"/>
    <w:rsid w:val="00CA66D2"/>
    <w:rsid w:val="00CB12FB"/>
    <w:rsid w:val="00CB33D8"/>
    <w:rsid w:val="00CB4EFB"/>
    <w:rsid w:val="00CB6E5D"/>
    <w:rsid w:val="00CC1B92"/>
    <w:rsid w:val="00CC395B"/>
    <w:rsid w:val="00CC6861"/>
    <w:rsid w:val="00CD24A0"/>
    <w:rsid w:val="00CD389B"/>
    <w:rsid w:val="00CD591B"/>
    <w:rsid w:val="00CE08AC"/>
    <w:rsid w:val="00CE0BAA"/>
    <w:rsid w:val="00CE34D9"/>
    <w:rsid w:val="00CE369B"/>
    <w:rsid w:val="00CE55C6"/>
    <w:rsid w:val="00CE6F76"/>
    <w:rsid w:val="00CF08AB"/>
    <w:rsid w:val="00CF38D7"/>
    <w:rsid w:val="00D01425"/>
    <w:rsid w:val="00D0308D"/>
    <w:rsid w:val="00D03EF9"/>
    <w:rsid w:val="00D05058"/>
    <w:rsid w:val="00D057E9"/>
    <w:rsid w:val="00D05B5E"/>
    <w:rsid w:val="00D07CA8"/>
    <w:rsid w:val="00D15204"/>
    <w:rsid w:val="00D1694B"/>
    <w:rsid w:val="00D173B4"/>
    <w:rsid w:val="00D22AD9"/>
    <w:rsid w:val="00D24F19"/>
    <w:rsid w:val="00D303A8"/>
    <w:rsid w:val="00D34ADA"/>
    <w:rsid w:val="00D3523E"/>
    <w:rsid w:val="00D40B3F"/>
    <w:rsid w:val="00D41A4B"/>
    <w:rsid w:val="00D43027"/>
    <w:rsid w:val="00D45F9B"/>
    <w:rsid w:val="00D46E60"/>
    <w:rsid w:val="00D532D4"/>
    <w:rsid w:val="00D53E43"/>
    <w:rsid w:val="00D558A8"/>
    <w:rsid w:val="00D57F1E"/>
    <w:rsid w:val="00D57F82"/>
    <w:rsid w:val="00D6017D"/>
    <w:rsid w:val="00D61A16"/>
    <w:rsid w:val="00D62E9E"/>
    <w:rsid w:val="00D6431E"/>
    <w:rsid w:val="00D64C3A"/>
    <w:rsid w:val="00D6666E"/>
    <w:rsid w:val="00D71E92"/>
    <w:rsid w:val="00D72FA2"/>
    <w:rsid w:val="00D7712A"/>
    <w:rsid w:val="00D80B5D"/>
    <w:rsid w:val="00D81D08"/>
    <w:rsid w:val="00D841DC"/>
    <w:rsid w:val="00D8500F"/>
    <w:rsid w:val="00D85C33"/>
    <w:rsid w:val="00D863D0"/>
    <w:rsid w:val="00D86CCC"/>
    <w:rsid w:val="00D87A13"/>
    <w:rsid w:val="00D87AD1"/>
    <w:rsid w:val="00D92B39"/>
    <w:rsid w:val="00DA17E6"/>
    <w:rsid w:val="00DA1A9E"/>
    <w:rsid w:val="00DA28C5"/>
    <w:rsid w:val="00DA2DA0"/>
    <w:rsid w:val="00DB17BB"/>
    <w:rsid w:val="00DB457B"/>
    <w:rsid w:val="00DB4A04"/>
    <w:rsid w:val="00DB7CE6"/>
    <w:rsid w:val="00DC1880"/>
    <w:rsid w:val="00DC1EF7"/>
    <w:rsid w:val="00DC203E"/>
    <w:rsid w:val="00DC246B"/>
    <w:rsid w:val="00DC3F54"/>
    <w:rsid w:val="00DC6AC7"/>
    <w:rsid w:val="00DC7D82"/>
    <w:rsid w:val="00DD09BA"/>
    <w:rsid w:val="00DD1B47"/>
    <w:rsid w:val="00DD2428"/>
    <w:rsid w:val="00DD2DA7"/>
    <w:rsid w:val="00DD2DF3"/>
    <w:rsid w:val="00DD4F0D"/>
    <w:rsid w:val="00DD56F7"/>
    <w:rsid w:val="00DD77F3"/>
    <w:rsid w:val="00DE219C"/>
    <w:rsid w:val="00DE297E"/>
    <w:rsid w:val="00DE450B"/>
    <w:rsid w:val="00DF168F"/>
    <w:rsid w:val="00DF2BF5"/>
    <w:rsid w:val="00DF3690"/>
    <w:rsid w:val="00DF7BCC"/>
    <w:rsid w:val="00E0270D"/>
    <w:rsid w:val="00E05431"/>
    <w:rsid w:val="00E1344A"/>
    <w:rsid w:val="00E162A2"/>
    <w:rsid w:val="00E172CF"/>
    <w:rsid w:val="00E20FC0"/>
    <w:rsid w:val="00E21D57"/>
    <w:rsid w:val="00E22BC6"/>
    <w:rsid w:val="00E23075"/>
    <w:rsid w:val="00E2340D"/>
    <w:rsid w:val="00E2571F"/>
    <w:rsid w:val="00E316F7"/>
    <w:rsid w:val="00E31F8C"/>
    <w:rsid w:val="00E342CF"/>
    <w:rsid w:val="00E35A13"/>
    <w:rsid w:val="00E47D93"/>
    <w:rsid w:val="00E47E46"/>
    <w:rsid w:val="00E5014F"/>
    <w:rsid w:val="00E520FE"/>
    <w:rsid w:val="00E52262"/>
    <w:rsid w:val="00E615C9"/>
    <w:rsid w:val="00E628F8"/>
    <w:rsid w:val="00E647D1"/>
    <w:rsid w:val="00E749A3"/>
    <w:rsid w:val="00E76F42"/>
    <w:rsid w:val="00E81393"/>
    <w:rsid w:val="00E831BE"/>
    <w:rsid w:val="00E84382"/>
    <w:rsid w:val="00E85DA0"/>
    <w:rsid w:val="00E91C0C"/>
    <w:rsid w:val="00EA52F0"/>
    <w:rsid w:val="00EA569A"/>
    <w:rsid w:val="00EB43B9"/>
    <w:rsid w:val="00EB4812"/>
    <w:rsid w:val="00EB4C76"/>
    <w:rsid w:val="00EC3E5A"/>
    <w:rsid w:val="00ED3925"/>
    <w:rsid w:val="00ED3B93"/>
    <w:rsid w:val="00EE08C0"/>
    <w:rsid w:val="00EE1203"/>
    <w:rsid w:val="00EE1E7B"/>
    <w:rsid w:val="00EE353E"/>
    <w:rsid w:val="00EE4D25"/>
    <w:rsid w:val="00EE57C7"/>
    <w:rsid w:val="00EE5AB2"/>
    <w:rsid w:val="00EF0D9E"/>
    <w:rsid w:val="00EF1CBF"/>
    <w:rsid w:val="00EF44DA"/>
    <w:rsid w:val="00EF46BB"/>
    <w:rsid w:val="00EF55FE"/>
    <w:rsid w:val="00EF581D"/>
    <w:rsid w:val="00EF5F42"/>
    <w:rsid w:val="00EF6802"/>
    <w:rsid w:val="00EF7E27"/>
    <w:rsid w:val="00F00A9B"/>
    <w:rsid w:val="00F0109E"/>
    <w:rsid w:val="00F01481"/>
    <w:rsid w:val="00F017F1"/>
    <w:rsid w:val="00F06282"/>
    <w:rsid w:val="00F07101"/>
    <w:rsid w:val="00F07FC8"/>
    <w:rsid w:val="00F13E72"/>
    <w:rsid w:val="00F14716"/>
    <w:rsid w:val="00F2354A"/>
    <w:rsid w:val="00F251B6"/>
    <w:rsid w:val="00F27051"/>
    <w:rsid w:val="00F312D5"/>
    <w:rsid w:val="00F316EE"/>
    <w:rsid w:val="00F32A14"/>
    <w:rsid w:val="00F35105"/>
    <w:rsid w:val="00F35942"/>
    <w:rsid w:val="00F35ED4"/>
    <w:rsid w:val="00F3692A"/>
    <w:rsid w:val="00F36D30"/>
    <w:rsid w:val="00F3764F"/>
    <w:rsid w:val="00F439F8"/>
    <w:rsid w:val="00F44949"/>
    <w:rsid w:val="00F45F01"/>
    <w:rsid w:val="00F52ACD"/>
    <w:rsid w:val="00F53116"/>
    <w:rsid w:val="00F54A73"/>
    <w:rsid w:val="00F54B4D"/>
    <w:rsid w:val="00F60951"/>
    <w:rsid w:val="00F617B0"/>
    <w:rsid w:val="00F63001"/>
    <w:rsid w:val="00F63DE0"/>
    <w:rsid w:val="00F663A6"/>
    <w:rsid w:val="00F67155"/>
    <w:rsid w:val="00F701E5"/>
    <w:rsid w:val="00F7182E"/>
    <w:rsid w:val="00F73234"/>
    <w:rsid w:val="00F73A05"/>
    <w:rsid w:val="00F74600"/>
    <w:rsid w:val="00F758CC"/>
    <w:rsid w:val="00F843BA"/>
    <w:rsid w:val="00F84FE7"/>
    <w:rsid w:val="00F8609D"/>
    <w:rsid w:val="00F914A0"/>
    <w:rsid w:val="00F952C8"/>
    <w:rsid w:val="00F95C58"/>
    <w:rsid w:val="00FA2538"/>
    <w:rsid w:val="00FA5BF9"/>
    <w:rsid w:val="00FA6E44"/>
    <w:rsid w:val="00FB0F46"/>
    <w:rsid w:val="00FB3E5A"/>
    <w:rsid w:val="00FC0213"/>
    <w:rsid w:val="00FC05D2"/>
    <w:rsid w:val="00FC3A33"/>
    <w:rsid w:val="00FD03FE"/>
    <w:rsid w:val="00FD3894"/>
    <w:rsid w:val="00FD5C5C"/>
    <w:rsid w:val="00FE0737"/>
    <w:rsid w:val="00FE26CE"/>
    <w:rsid w:val="00FE550E"/>
    <w:rsid w:val="00FF067A"/>
    <w:rsid w:val="00FF124D"/>
    <w:rsid w:val="00FF329F"/>
    <w:rsid w:val="00FF3813"/>
    <w:rsid w:val="00FF43AA"/>
    <w:rsid w:val="00FF5347"/>
    <w:rsid w:val="00FF66BE"/>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3C0203"/>
  <w15:chartTrackingRefBased/>
  <w15:docId w15:val="{34C1ADF3-68DF-491C-BB25-A831E610D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4A7"/>
    <w:pPr>
      <w:tabs>
        <w:tab w:val="left" w:pos="284"/>
        <w:tab w:val="left" w:pos="567"/>
        <w:tab w:val="left" w:pos="851"/>
      </w:tabs>
      <w:spacing w:after="60" w:line="240" w:lineRule="auto"/>
      <w:ind w:firstLine="284"/>
      <w:jc w:val="both"/>
    </w:pPr>
    <w:rPr>
      <w:rFonts w:ascii="Garamond" w:eastAsia="PMingLiU" w:hAnsi="Garamond"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86D"/>
    <w:pPr>
      <w:tabs>
        <w:tab w:val="clear" w:pos="284"/>
        <w:tab w:val="clear" w:pos="567"/>
        <w:tab w:val="clear" w:pos="851"/>
        <w:tab w:val="center" w:pos="4513"/>
        <w:tab w:val="right" w:pos="9026"/>
      </w:tabs>
      <w:spacing w:after="0"/>
    </w:pPr>
  </w:style>
  <w:style w:type="character" w:customStyle="1" w:styleId="HeaderChar">
    <w:name w:val="Header Char"/>
    <w:basedOn w:val="DefaultParagraphFont"/>
    <w:link w:val="Header"/>
    <w:uiPriority w:val="99"/>
    <w:rsid w:val="006F186D"/>
    <w:rPr>
      <w:rFonts w:ascii="Garamond" w:eastAsia="PMingLiU" w:hAnsi="Garamond" w:cs="Times New Roman"/>
      <w:sz w:val="24"/>
      <w:szCs w:val="24"/>
      <w:lang w:val="en-GB" w:eastAsia="en-GB"/>
    </w:rPr>
  </w:style>
  <w:style w:type="paragraph" w:styleId="Footer">
    <w:name w:val="footer"/>
    <w:basedOn w:val="Normal"/>
    <w:link w:val="FooterChar"/>
    <w:uiPriority w:val="99"/>
    <w:unhideWhenUsed/>
    <w:rsid w:val="006F186D"/>
    <w:pPr>
      <w:tabs>
        <w:tab w:val="clear" w:pos="284"/>
        <w:tab w:val="clear" w:pos="567"/>
        <w:tab w:val="clear" w:pos="851"/>
        <w:tab w:val="center" w:pos="4513"/>
        <w:tab w:val="right" w:pos="9026"/>
      </w:tabs>
      <w:spacing w:after="0"/>
    </w:pPr>
  </w:style>
  <w:style w:type="character" w:customStyle="1" w:styleId="FooterChar">
    <w:name w:val="Footer Char"/>
    <w:basedOn w:val="DefaultParagraphFont"/>
    <w:link w:val="Footer"/>
    <w:uiPriority w:val="99"/>
    <w:rsid w:val="006F186D"/>
    <w:rPr>
      <w:rFonts w:ascii="Garamond" w:eastAsia="PMingLiU" w:hAnsi="Garamond"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908</Words>
  <Characters>5182</Characters>
  <Application>Microsoft Office Word</Application>
  <DocSecurity>4</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Huei-Ling Lai</dc:creator>
  <cp:keywords/>
  <dc:description/>
  <cp:lastModifiedBy>Annette Hilzinger</cp:lastModifiedBy>
  <cp:revision>2</cp:revision>
  <dcterms:created xsi:type="dcterms:W3CDTF">2020-12-18T12:29:00Z</dcterms:created>
  <dcterms:modified xsi:type="dcterms:W3CDTF">2020-12-18T12:29:00Z</dcterms:modified>
</cp:coreProperties>
</file>